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leGrid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654746" w:rsidRPr="00654746" w:rsidRDefault="00654746" w:rsidP="00654746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65474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É por meio do trabalho coletivo que a escola pode se transformar num espaço privilegiado de aprendizagem e formação, colaboração e respeito às diferenças, tanto para os alunos como para os professores, gestores e para a comunidade de seu entorno. </w:t>
            </w:r>
          </w:p>
          <w:p w:rsidR="00654746" w:rsidRPr="00654746" w:rsidRDefault="00654746" w:rsidP="00654746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65474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O trabalho coletivo não significa que todos devam fazer a mesma coisa, e sim que serão articuladas as competências específicas das pessoas envolvidas, quer seja nas atividades da gestão escolar, quer seja no ensino de modo que os alunos aprendam e aprendam melhor.</w:t>
            </w:r>
          </w:p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899"/>
            </w:tblGrid>
            <w:tr w:rsidR="00654746" w:rsidRPr="00654746" w:rsidTr="00654746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654746" w:rsidRPr="00654746" w:rsidRDefault="00654746" w:rsidP="00654746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pt-BR"/>
                    </w:rPr>
                  </w:pPr>
                  <w:r w:rsidRPr="00654746">
                    <w:rPr>
                      <w:rFonts w:ascii="Verdana" w:eastAsia="Times New Roman" w:hAnsi="Verdana" w:cs="Times New Roman"/>
                      <w:sz w:val="24"/>
                      <w:szCs w:val="24"/>
                      <w:lang w:eastAsia="pt-BR"/>
                    </w:rPr>
                    <w:t>A constituição do trabalho em equipe favorece e aumenta a natureza reflexiva do trabalho na escola.</w:t>
                  </w:r>
                </w:p>
              </w:tc>
            </w:tr>
          </w:tbl>
          <w:p w:rsidR="00654746" w:rsidRPr="00654746" w:rsidRDefault="00654746" w:rsidP="00654746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65474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A construçã</w:t>
            </w:r>
            <w:r w:rsidR="00CE5AED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o</w:t>
            </w:r>
            <w:r w:rsidRPr="0065474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colaborativa do </w:t>
            </w:r>
            <w:r w:rsidRPr="00654746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t-BR"/>
              </w:rPr>
              <w:t>Projeto de Gestão Integrada de Tecnologias da Escola – ProGITec</w:t>
            </w:r>
            <w:r w:rsidRPr="0065474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precisa ser planejada, organizada. Para isto o Plano Estratégico da equipe gestora da escola tem importante papel no sentido de definir os passos necessários a serem feitos para viabilizar esta construção, ou seja, do </w:t>
            </w:r>
            <w:r w:rsidRPr="00654746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t-BR"/>
              </w:rPr>
              <w:t>ProGITec</w:t>
            </w:r>
            <w:r w:rsidRPr="0065474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que deverá acontecer de no coletivo da escola durante o desenvolvimento do Módulo 5 do curso.</w:t>
            </w:r>
          </w:p>
          <w:p w:rsidR="00A41C67" w:rsidRPr="00C47E0C" w:rsidRDefault="00A41C67" w:rsidP="00A41C67">
            <w:pPr>
              <w:spacing w:before="100" w:beforeAutospacing="1" w:after="100" w:afterAutospacing="1"/>
              <w:outlineLvl w:val="0"/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552E3"/>
    <w:rsid w:val="0022406D"/>
    <w:rsid w:val="002E6E23"/>
    <w:rsid w:val="004731C4"/>
    <w:rsid w:val="00654746"/>
    <w:rsid w:val="00A41C67"/>
    <w:rsid w:val="00C47E0C"/>
    <w:rsid w:val="00CE5AED"/>
    <w:rsid w:val="00D6551E"/>
    <w:rsid w:val="00D9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Heading1">
    <w:name w:val="heading 1"/>
    <w:basedOn w:val="Normal"/>
    <w:link w:val="Heading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55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leGrid">
    <w:name w:val="Table Grid"/>
    <w:basedOn w:val="Table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0552E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55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844F1-D44D-42BA-A19D-9BA21C8D0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875</Characters>
  <Application>Microsoft Office Word</Application>
  <DocSecurity>0</DocSecurity>
  <Lines>7</Lines>
  <Paragraphs>2</Paragraphs>
  <ScaleCrop>false</ScaleCrop>
  <Company>ufc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ademar</cp:lastModifiedBy>
  <cp:revision>3</cp:revision>
  <dcterms:created xsi:type="dcterms:W3CDTF">2010-06-14T14:18:00Z</dcterms:created>
  <dcterms:modified xsi:type="dcterms:W3CDTF">2010-07-07T21:43:00Z</dcterms:modified>
</cp:coreProperties>
</file>