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r w:rsidRPr="00385441">
              <w:rPr>
                <w:rFonts w:ascii="Verdana" w:hAnsi="Verdana"/>
              </w:rPr>
              <w:t xml:space="preserve">FREIRE, Paulo. O mentor da educação para a consciência. </w:t>
            </w:r>
            <w:r w:rsidRPr="00385441">
              <w:rPr>
                <w:rFonts w:ascii="Verdana" w:hAnsi="Verdana"/>
                <w:b/>
                <w:bCs/>
              </w:rPr>
              <w:t>Revista Nova Escola.</w:t>
            </w:r>
            <w:r w:rsidRPr="00385441">
              <w:rPr>
                <w:rFonts w:ascii="Verdana" w:hAnsi="Verdana"/>
              </w:rPr>
              <w:t xml:space="preserve"> Julho de 2008. PP. 70-72. Disponível em: </w:t>
            </w:r>
            <w:hyperlink r:id="rId6" w:tgtFrame="_blank" w:history="1">
              <w:r w:rsidRPr="00385441">
                <w:rPr>
                  <w:rStyle w:val="Hyperlink"/>
                  <w:rFonts w:ascii="Verdana" w:hAnsi="Verdana"/>
                </w:rPr>
                <w:t>http://www.pucsp.br/paulofreire/paulo_freire[1].pdf</w:t>
              </w:r>
            </w:hyperlink>
            <w:r w:rsidRPr="00385441">
              <w:rPr>
                <w:rFonts w:ascii="Verdana" w:hAnsi="Verdana"/>
              </w:rPr>
              <w:t xml:space="preserve"> (acesso em 15/01/10).</w:t>
            </w:r>
          </w:p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r w:rsidRPr="00385441">
              <w:rPr>
                <w:rFonts w:ascii="Verdana" w:hAnsi="Verdana"/>
              </w:rPr>
              <w:t xml:space="preserve">FUSARI, </w:t>
            </w:r>
            <w:proofErr w:type="spellStart"/>
            <w:r w:rsidRPr="00385441">
              <w:rPr>
                <w:rFonts w:ascii="Verdana" w:hAnsi="Verdana"/>
              </w:rPr>
              <w:t>J.C.</w:t>
            </w:r>
            <w:proofErr w:type="spellEnd"/>
            <w:r w:rsidRPr="00385441">
              <w:rPr>
                <w:rFonts w:ascii="Verdana" w:hAnsi="Verdana"/>
              </w:rPr>
              <w:t xml:space="preserve"> </w:t>
            </w:r>
            <w:r w:rsidRPr="00385441">
              <w:rPr>
                <w:rFonts w:ascii="Verdana" w:hAnsi="Verdana"/>
                <w:b/>
                <w:bCs/>
              </w:rPr>
              <w:t>A construção da proposta educacional e do trabalho coletivo na unidade escolar</w:t>
            </w:r>
            <w:r w:rsidRPr="00385441">
              <w:rPr>
                <w:rFonts w:ascii="Verdana" w:hAnsi="Verdana"/>
              </w:rPr>
              <w:t xml:space="preserve">. Série Idéias n.16, São Paulo: FDE, 1993. </w:t>
            </w:r>
            <w:proofErr w:type="gramStart"/>
            <w:r w:rsidRPr="00385441">
              <w:rPr>
                <w:rFonts w:ascii="Verdana" w:hAnsi="Verdana"/>
              </w:rPr>
              <w:t>p.</w:t>
            </w:r>
            <w:proofErr w:type="gramEnd"/>
            <w:r w:rsidRPr="00385441">
              <w:rPr>
                <w:rFonts w:ascii="Verdana" w:hAnsi="Verdana"/>
              </w:rPr>
              <w:t xml:space="preserve"> 69-77.</w:t>
            </w:r>
          </w:p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r w:rsidRPr="00385441">
              <w:rPr>
                <w:rFonts w:ascii="Verdana" w:hAnsi="Verdana"/>
              </w:rPr>
              <w:t xml:space="preserve">LIBANEO, José Carlos. </w:t>
            </w:r>
            <w:r w:rsidRPr="00385441">
              <w:rPr>
                <w:rFonts w:ascii="Verdana" w:hAnsi="Verdana"/>
                <w:b/>
                <w:bCs/>
              </w:rPr>
              <w:t>Organização e gestão da escola: teoria e prática</w:t>
            </w:r>
            <w:r w:rsidRPr="00385441">
              <w:rPr>
                <w:rFonts w:ascii="Verdana" w:hAnsi="Verdana"/>
              </w:rPr>
              <w:t>. Goiânia: Editora Alternativa, 2004.</w:t>
            </w:r>
          </w:p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r w:rsidRPr="00385441">
              <w:rPr>
                <w:rFonts w:ascii="Verdana" w:hAnsi="Verdana"/>
              </w:rPr>
              <w:t xml:space="preserve">LÜCK, H. </w:t>
            </w:r>
            <w:r w:rsidRPr="00385441">
              <w:rPr>
                <w:rFonts w:ascii="Verdana" w:hAnsi="Verdana"/>
                <w:b/>
                <w:bCs/>
              </w:rPr>
              <w:t>Planejamento em orientação educacional</w:t>
            </w:r>
            <w:r w:rsidRPr="00385441">
              <w:rPr>
                <w:rFonts w:ascii="Verdana" w:hAnsi="Verdana"/>
              </w:rPr>
              <w:t xml:space="preserve">. 10. </w:t>
            </w:r>
            <w:proofErr w:type="gramStart"/>
            <w:r w:rsidRPr="00385441">
              <w:rPr>
                <w:rFonts w:ascii="Verdana" w:hAnsi="Verdana"/>
              </w:rPr>
              <w:t>ed.</w:t>
            </w:r>
            <w:proofErr w:type="gramEnd"/>
            <w:r w:rsidRPr="00385441">
              <w:rPr>
                <w:rFonts w:ascii="Verdana" w:hAnsi="Verdana"/>
              </w:rPr>
              <w:t xml:space="preserve"> Petrópolis: Vozes, 1991.</w:t>
            </w:r>
          </w:p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r w:rsidRPr="00385441">
              <w:rPr>
                <w:rFonts w:ascii="Verdana" w:hAnsi="Verdana"/>
              </w:rPr>
              <w:t xml:space="preserve">PADILHA, R. P. </w:t>
            </w:r>
            <w:r w:rsidRPr="00385441">
              <w:rPr>
                <w:rFonts w:ascii="Verdana" w:hAnsi="Verdana"/>
                <w:b/>
                <w:bCs/>
              </w:rPr>
              <w:t>Planejamento dialógico: como construir o projeto político-pedagógico da escola.</w:t>
            </w:r>
            <w:r w:rsidRPr="00385441">
              <w:rPr>
                <w:rFonts w:ascii="Verdana" w:hAnsi="Verdana"/>
              </w:rPr>
              <w:t xml:space="preserve"> São Paulo: Cortez; Instituto Paulo Freire, 2001.</w:t>
            </w:r>
          </w:p>
          <w:p w:rsidR="00385441" w:rsidRPr="00385441" w:rsidRDefault="00385441" w:rsidP="00385441">
            <w:pPr>
              <w:pStyle w:val="NormalWeb"/>
              <w:rPr>
                <w:rFonts w:ascii="Verdana" w:hAnsi="Verdana"/>
              </w:rPr>
            </w:pPr>
            <w:proofErr w:type="gramStart"/>
            <w:r w:rsidRPr="00385441">
              <w:rPr>
                <w:rFonts w:ascii="Verdana" w:hAnsi="Verdana"/>
              </w:rPr>
              <w:t>PARO,</w:t>
            </w:r>
            <w:proofErr w:type="gramEnd"/>
            <w:r w:rsidRPr="00385441">
              <w:rPr>
                <w:rFonts w:ascii="Verdana" w:hAnsi="Verdana"/>
              </w:rPr>
              <w:t xml:space="preserve"> Vitor Henrique. Estrutura da escola e prática educacional democrática. In: </w:t>
            </w:r>
            <w:r w:rsidRPr="00385441">
              <w:rPr>
                <w:rFonts w:ascii="Verdana" w:hAnsi="Verdana"/>
                <w:b/>
                <w:bCs/>
              </w:rPr>
              <w:t>30ª Reunião Anual da ANPED</w:t>
            </w:r>
            <w:r w:rsidRPr="00385441">
              <w:rPr>
                <w:rFonts w:ascii="Verdana" w:hAnsi="Verdana"/>
              </w:rPr>
              <w:t xml:space="preserve">. Caxambu - MG, 2007. Disponível em: </w:t>
            </w:r>
            <w:hyperlink r:id="rId7" w:tgtFrame="_blank" w:history="1">
              <w:r w:rsidRPr="00385441">
                <w:rPr>
                  <w:rStyle w:val="Hyperlink"/>
                  <w:rFonts w:ascii="Verdana" w:hAnsi="Verdana"/>
                </w:rPr>
                <w:t xml:space="preserve">http://www.anped.org.br/reunioes/30ra/trabalhos/GT05-2780--Int.pdf </w:t>
              </w:r>
            </w:hyperlink>
            <w:r w:rsidRPr="00385441">
              <w:rPr>
                <w:rFonts w:ascii="Verdana" w:hAnsi="Verdana"/>
              </w:rPr>
              <w:t xml:space="preserve">(acesso em 15/01/10). </w:t>
            </w:r>
          </w:p>
          <w:p w:rsidR="00385441" w:rsidRDefault="00385441" w:rsidP="00385441">
            <w:pPr>
              <w:pStyle w:val="NormalWeb"/>
            </w:pPr>
            <w:r w:rsidRPr="00385441">
              <w:rPr>
                <w:rFonts w:ascii="Verdana" w:hAnsi="Verdana"/>
              </w:rPr>
              <w:t xml:space="preserve">PAZETO, A. E. Participação: exigências para a qualificação do gestor e processo permanente de atualização. IN: (org.) </w:t>
            </w:r>
            <w:proofErr w:type="spellStart"/>
            <w:r w:rsidRPr="00385441">
              <w:rPr>
                <w:rFonts w:ascii="Verdana" w:hAnsi="Verdana"/>
              </w:rPr>
              <w:t>Lück</w:t>
            </w:r>
            <w:proofErr w:type="spellEnd"/>
            <w:r w:rsidRPr="00385441">
              <w:rPr>
                <w:rFonts w:ascii="Verdana" w:hAnsi="Verdana"/>
              </w:rPr>
              <w:t xml:space="preserve">, H. </w:t>
            </w:r>
            <w:r w:rsidRPr="00385441">
              <w:rPr>
                <w:rFonts w:ascii="Verdana" w:hAnsi="Verdana"/>
                <w:b/>
                <w:bCs/>
              </w:rPr>
              <w:t>Gestão escolar e formação de gestores</w:t>
            </w:r>
            <w:r w:rsidRPr="00385441">
              <w:rPr>
                <w:rFonts w:ascii="Verdana" w:hAnsi="Verdana"/>
              </w:rPr>
              <w:t>. Revista Em Aberto. Brasília: INEP, volume 17, número 72, 2000.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D447D"/>
    <w:rsid w:val="00131BCA"/>
    <w:rsid w:val="002E6E23"/>
    <w:rsid w:val="00385441"/>
    <w:rsid w:val="00A41C67"/>
    <w:rsid w:val="00D841FF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131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ped.org.br/reunioes/30ra/trabalhos/GT05-2780--Int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ucsp.br/paulofreire/paulo_freire%5B1%5D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FA71-D90C-4516-A2FE-E0F81E51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1114</Characters>
  <Application>Microsoft Office Word</Application>
  <DocSecurity>0</DocSecurity>
  <Lines>9</Lines>
  <Paragraphs>2</Paragraphs>
  <ScaleCrop>false</ScaleCrop>
  <Company>ufc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2010-06-18T12:42:00Z</dcterms:created>
  <dcterms:modified xsi:type="dcterms:W3CDTF">2010-06-18T12:42:00Z</dcterms:modified>
</cp:coreProperties>
</file>